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8" w:rsidRPr="009B1808" w:rsidRDefault="009B1808" w:rsidP="009B1808">
      <w:pPr>
        <w:jc w:val="right"/>
        <w:rPr>
          <w:sz w:val="28"/>
          <w:szCs w:val="28"/>
        </w:rPr>
      </w:pPr>
      <w:r w:rsidRPr="009B1808">
        <w:rPr>
          <w:sz w:val="28"/>
          <w:szCs w:val="28"/>
        </w:rPr>
        <w:t>Приложение 4</w:t>
      </w:r>
    </w:p>
    <w:p w:rsidR="009B1808" w:rsidRPr="009B1808" w:rsidRDefault="009B1808" w:rsidP="009B1808">
      <w:pPr>
        <w:jc w:val="center"/>
        <w:rPr>
          <w:b/>
          <w:sz w:val="28"/>
          <w:szCs w:val="28"/>
        </w:rPr>
      </w:pPr>
    </w:p>
    <w:p w:rsidR="009B1808" w:rsidRPr="009B1808" w:rsidRDefault="009B1808" w:rsidP="009B1808">
      <w:pPr>
        <w:jc w:val="center"/>
        <w:rPr>
          <w:b/>
          <w:sz w:val="28"/>
          <w:szCs w:val="28"/>
        </w:rPr>
      </w:pPr>
      <w:r w:rsidRPr="009B1808">
        <w:rPr>
          <w:b/>
          <w:sz w:val="28"/>
          <w:szCs w:val="28"/>
        </w:rPr>
        <w:t xml:space="preserve">Рейтинг </w:t>
      </w:r>
    </w:p>
    <w:p w:rsidR="009B1808" w:rsidRPr="009B1808" w:rsidRDefault="009B1808" w:rsidP="009B1808">
      <w:pPr>
        <w:jc w:val="center"/>
        <w:rPr>
          <w:b/>
          <w:sz w:val="28"/>
          <w:szCs w:val="28"/>
        </w:rPr>
      </w:pPr>
      <w:r w:rsidRPr="009B1808">
        <w:rPr>
          <w:b/>
          <w:sz w:val="28"/>
          <w:szCs w:val="28"/>
        </w:rPr>
        <w:t>игры «Интеллектуальное казино»</w:t>
      </w:r>
    </w:p>
    <w:p w:rsidR="009B1808" w:rsidRPr="009B1808" w:rsidRDefault="009B1808" w:rsidP="009B1808">
      <w:pPr>
        <w:pStyle w:val="a3"/>
        <w:jc w:val="center"/>
        <w:rPr>
          <w:b/>
          <w:sz w:val="28"/>
          <w:szCs w:val="28"/>
        </w:rPr>
      </w:pPr>
      <w:r w:rsidRPr="009B1808">
        <w:rPr>
          <w:b/>
          <w:sz w:val="28"/>
          <w:szCs w:val="28"/>
        </w:rPr>
        <w:t>(в рамках месячника по Гражданской обороне»)</w:t>
      </w:r>
    </w:p>
    <w:p w:rsidR="009B1808" w:rsidRPr="009B1808" w:rsidRDefault="009B1808" w:rsidP="009B1808">
      <w:pPr>
        <w:jc w:val="center"/>
        <w:rPr>
          <w:b/>
          <w:sz w:val="28"/>
          <w:szCs w:val="28"/>
        </w:rPr>
      </w:pPr>
    </w:p>
    <w:p w:rsidR="009B1808" w:rsidRPr="009B1808" w:rsidRDefault="009B1808" w:rsidP="009B1808">
      <w:pPr>
        <w:rPr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3074"/>
        <w:gridCol w:w="3089"/>
      </w:tblGrid>
      <w:tr w:rsidR="009B1808" w:rsidRPr="009B1808" w:rsidTr="009C7F2A">
        <w:tc>
          <w:tcPr>
            <w:tcW w:w="3047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9B180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074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9B1808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3089" w:type="dxa"/>
          </w:tcPr>
          <w:p w:rsidR="009B1808" w:rsidRPr="009B1808" w:rsidRDefault="009B1808" w:rsidP="009B1808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в рейтинге (по классам)</w:t>
            </w:r>
          </w:p>
        </w:tc>
      </w:tr>
      <w:tr w:rsidR="009B1808" w:rsidRPr="009B1808" w:rsidTr="009C7F2A">
        <w:tc>
          <w:tcPr>
            <w:tcW w:w="3047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B1808">
              <w:rPr>
                <w:sz w:val="28"/>
                <w:szCs w:val="28"/>
              </w:rPr>
              <w:t>5а</w:t>
            </w:r>
          </w:p>
        </w:tc>
        <w:tc>
          <w:tcPr>
            <w:tcW w:w="3074" w:type="dxa"/>
          </w:tcPr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9B1808">
              <w:rPr>
                <w:sz w:val="28"/>
                <w:szCs w:val="28"/>
                <w:u w:val="single"/>
              </w:rPr>
              <w:t>«Убойная сила»</w:t>
            </w: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9B1808">
              <w:rPr>
                <w:sz w:val="28"/>
                <w:szCs w:val="28"/>
                <w:u w:val="single"/>
                <w:lang w:val="en-US"/>
              </w:rPr>
              <w:t>II</w:t>
            </w:r>
          </w:p>
        </w:tc>
      </w:tr>
      <w:tr w:rsidR="009B1808" w:rsidRPr="009B1808" w:rsidTr="009C7F2A">
        <w:tc>
          <w:tcPr>
            <w:tcW w:w="3047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B1808">
              <w:rPr>
                <w:sz w:val="28"/>
                <w:szCs w:val="28"/>
              </w:rPr>
              <w:t>5б</w:t>
            </w:r>
          </w:p>
        </w:tc>
        <w:tc>
          <w:tcPr>
            <w:tcW w:w="3074" w:type="dxa"/>
          </w:tcPr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9B1808">
              <w:rPr>
                <w:sz w:val="28"/>
                <w:szCs w:val="28"/>
                <w:u w:val="single"/>
              </w:rPr>
              <w:t>«Морские котики»</w:t>
            </w: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9B1808">
              <w:rPr>
                <w:sz w:val="28"/>
                <w:szCs w:val="28"/>
                <w:u w:val="single"/>
                <w:lang w:val="en-US"/>
              </w:rPr>
              <w:t>I</w:t>
            </w:r>
          </w:p>
        </w:tc>
      </w:tr>
      <w:tr w:rsidR="009B1808" w:rsidRPr="009B1808" w:rsidTr="009C7F2A">
        <w:tc>
          <w:tcPr>
            <w:tcW w:w="3047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9B1808">
              <w:rPr>
                <w:sz w:val="28"/>
                <w:szCs w:val="28"/>
              </w:rPr>
              <w:t>5в</w:t>
            </w:r>
          </w:p>
        </w:tc>
        <w:tc>
          <w:tcPr>
            <w:tcW w:w="3074" w:type="dxa"/>
          </w:tcPr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9B1808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9B1808">
              <w:rPr>
                <w:sz w:val="28"/>
                <w:szCs w:val="28"/>
                <w:u w:val="single"/>
              </w:rPr>
              <w:t>Огнеборцы</w:t>
            </w:r>
            <w:proofErr w:type="spellEnd"/>
            <w:r w:rsidRPr="009B1808">
              <w:rPr>
                <w:sz w:val="28"/>
                <w:szCs w:val="28"/>
                <w:u w:val="single"/>
              </w:rPr>
              <w:t>»</w:t>
            </w:r>
          </w:p>
          <w:p w:rsidR="009B1808" w:rsidRPr="009B1808" w:rsidRDefault="009B1808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89" w:type="dxa"/>
          </w:tcPr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9B1808" w:rsidRPr="009B1808" w:rsidRDefault="009B1808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9B1808">
              <w:rPr>
                <w:sz w:val="28"/>
                <w:szCs w:val="28"/>
                <w:u w:val="single"/>
                <w:lang w:val="en-US"/>
              </w:rPr>
              <w:t>II</w:t>
            </w:r>
          </w:p>
        </w:tc>
      </w:tr>
    </w:tbl>
    <w:p w:rsidR="00410A51" w:rsidRDefault="00410A51"/>
    <w:sectPr w:rsidR="00410A51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1808"/>
    <w:rsid w:val="00116173"/>
    <w:rsid w:val="00141408"/>
    <w:rsid w:val="003752C4"/>
    <w:rsid w:val="0038319A"/>
    <w:rsid w:val="00410A51"/>
    <w:rsid w:val="0049110F"/>
    <w:rsid w:val="004B7714"/>
    <w:rsid w:val="00585CBB"/>
    <w:rsid w:val="00760CCD"/>
    <w:rsid w:val="009B1808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2021-10-28T20:16:00Z</dcterms:created>
  <dcterms:modified xsi:type="dcterms:W3CDTF">2021-10-28T20:17:00Z</dcterms:modified>
</cp:coreProperties>
</file>